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90" w:rsidRPr="002B1B90" w:rsidRDefault="002B1B90" w:rsidP="002B1B90">
      <w:pPr>
        <w:rPr>
          <w:rFonts w:ascii="Cambria" w:eastAsia="Bookman Old Style" w:hAnsi="Cambria" w:cs="Bookman Old Style"/>
          <w:sz w:val="24"/>
          <w:szCs w:val="24"/>
        </w:rPr>
      </w:pPr>
      <w:bookmarkStart w:id="0" w:name="_GoBack"/>
      <w:bookmarkEnd w:id="0"/>
    </w:p>
    <w:p w:rsidR="00EE4EA7" w:rsidRPr="00EE4EA7" w:rsidRDefault="00EE4EA7" w:rsidP="00EE4EA7">
      <w:pPr>
        <w:spacing w:line="240" w:lineRule="auto"/>
        <w:jc w:val="center"/>
        <w:rPr>
          <w:rFonts w:asciiTheme="majorHAnsi" w:eastAsia="Bookman Old Style" w:hAnsiTheme="majorHAnsi" w:cs="Bookman Old Style"/>
          <w:b/>
          <w:sz w:val="28"/>
          <w:szCs w:val="28"/>
        </w:rPr>
      </w:pPr>
      <w:proofErr w:type="spellStart"/>
      <w:r w:rsidRPr="00EE4EA7">
        <w:rPr>
          <w:rFonts w:asciiTheme="majorHAnsi" w:eastAsia="Bookman Old Style" w:hAnsiTheme="majorHAnsi" w:cs="Bookman Old Style"/>
          <w:b/>
          <w:sz w:val="28"/>
          <w:szCs w:val="28"/>
        </w:rPr>
        <w:t>Curriculum</w:t>
      </w:r>
      <w:proofErr w:type="spellEnd"/>
      <w:r w:rsidRPr="00EE4EA7">
        <w:rPr>
          <w:rFonts w:asciiTheme="majorHAnsi" w:eastAsia="Bookman Old Style" w:hAnsiTheme="majorHAnsi" w:cs="Bookman Old Style"/>
          <w:b/>
          <w:sz w:val="28"/>
          <w:szCs w:val="28"/>
        </w:rPr>
        <w:t xml:space="preserve"> Vitae</w:t>
      </w:r>
    </w:p>
    <w:p w:rsidR="00EE4EA7" w:rsidRPr="00EE4EA7" w:rsidRDefault="00EE4EA7" w:rsidP="00CB5C63">
      <w:pPr>
        <w:spacing w:line="240" w:lineRule="auto"/>
        <w:jc w:val="both"/>
        <w:rPr>
          <w:rFonts w:asciiTheme="majorHAnsi" w:eastAsia="Bookman Old Style" w:hAnsiTheme="majorHAnsi" w:cs="Bookman Old Style"/>
          <w:b/>
          <w:sz w:val="24"/>
          <w:szCs w:val="24"/>
        </w:rPr>
      </w:pPr>
      <w:proofErr w:type="spellStart"/>
      <w:r w:rsidRPr="00EE4EA7">
        <w:rPr>
          <w:rFonts w:asciiTheme="majorHAnsi" w:eastAsia="Bookman Old Style" w:hAnsiTheme="majorHAnsi" w:cs="Bookman Old Style"/>
          <w:b/>
          <w:sz w:val="24"/>
          <w:szCs w:val="24"/>
        </w:rPr>
        <w:t>Educations</w:t>
      </w:r>
      <w:proofErr w:type="spellEnd"/>
      <w:r w:rsidRPr="00EE4EA7">
        <w:rPr>
          <w:rFonts w:asciiTheme="majorHAnsi" w:eastAsia="Bookman Old Style" w:hAnsiTheme="majorHAnsi" w:cs="Bookman Old Style"/>
          <w:b/>
          <w:sz w:val="24"/>
          <w:szCs w:val="24"/>
        </w:rPr>
        <w:t>:</w:t>
      </w:r>
    </w:p>
    <w:p w:rsidR="00CB5C63" w:rsidRDefault="002B1B90" w:rsidP="00CB5C63">
      <w:pPr>
        <w:spacing w:line="240" w:lineRule="auto"/>
        <w:jc w:val="both"/>
        <w:rPr>
          <w:rFonts w:asciiTheme="majorHAnsi" w:eastAsia="Bookman Old Style" w:hAnsiTheme="majorHAnsi" w:cs="Bookman Old Style"/>
          <w:sz w:val="24"/>
          <w:szCs w:val="24"/>
          <w:lang w:val="en-US"/>
        </w:rPr>
      </w:pPr>
      <w:r w:rsidRPr="00CB5C63">
        <w:rPr>
          <w:rFonts w:asciiTheme="majorHAnsi" w:eastAsia="Bookman Old Style" w:hAnsiTheme="majorHAnsi" w:cs="Bookman Old Style"/>
          <w:sz w:val="24"/>
          <w:szCs w:val="24"/>
        </w:rPr>
        <w:t xml:space="preserve">Lic. Ciencias Biológicas Universidad Nacional Autónoma de Nicaragua, UNAN-MANAGUA (2005). </w:t>
      </w:r>
      <w:r w:rsidR="00CB5C63" w:rsidRPr="00CB5C63">
        <w:rPr>
          <w:rFonts w:asciiTheme="majorHAnsi" w:eastAsia="Bookman Old Style" w:hAnsiTheme="majorHAnsi" w:cs="Bookman Old Style"/>
          <w:sz w:val="24"/>
          <w:szCs w:val="24"/>
          <w:lang w:val="en-US"/>
        </w:rPr>
        <w:t>M.Sc. Landscape ecology</w:t>
      </w:r>
      <w:r w:rsidRPr="00CB5C63">
        <w:rPr>
          <w:rFonts w:asciiTheme="majorHAnsi" w:eastAsia="Bookman Old Style" w:hAnsiTheme="majorHAnsi" w:cs="Bookman Old Style"/>
          <w:sz w:val="24"/>
          <w:szCs w:val="24"/>
          <w:lang w:val="en-US"/>
        </w:rPr>
        <w:t>, Carl von Ossietzky Oldenbu</w:t>
      </w:r>
      <w:r w:rsidR="000D36F8">
        <w:rPr>
          <w:rFonts w:asciiTheme="majorHAnsi" w:eastAsia="Bookman Old Style" w:hAnsiTheme="majorHAnsi" w:cs="Bookman Old Style"/>
          <w:sz w:val="24"/>
          <w:szCs w:val="24"/>
          <w:lang w:val="en-US"/>
        </w:rPr>
        <w:t>rg-Germany</w:t>
      </w:r>
      <w:r w:rsidR="00CB5C63" w:rsidRPr="00CB5C63">
        <w:rPr>
          <w:rFonts w:asciiTheme="majorHAnsi" w:eastAsia="Bookman Old Style" w:hAnsiTheme="majorHAnsi" w:cs="Bookman Old Style"/>
          <w:sz w:val="24"/>
          <w:szCs w:val="24"/>
          <w:lang w:val="en-US"/>
        </w:rPr>
        <w:t xml:space="preserve"> (2011).</w:t>
      </w:r>
    </w:p>
    <w:p w:rsidR="00EE4EA7" w:rsidRPr="00EE4EA7" w:rsidRDefault="00EE4EA7" w:rsidP="00CB5C63">
      <w:pPr>
        <w:spacing w:line="240" w:lineRule="auto"/>
        <w:jc w:val="both"/>
        <w:rPr>
          <w:rFonts w:asciiTheme="majorHAnsi" w:eastAsia="Bookman Old Style" w:hAnsiTheme="majorHAnsi" w:cs="Bookman Old Style"/>
          <w:b/>
          <w:sz w:val="24"/>
          <w:szCs w:val="24"/>
          <w:lang w:val="en-US"/>
        </w:rPr>
      </w:pPr>
      <w:r w:rsidRPr="00EE4EA7">
        <w:rPr>
          <w:rFonts w:asciiTheme="majorHAnsi" w:eastAsia="Bookman Old Style" w:hAnsiTheme="majorHAnsi" w:cs="Bookman Old Style"/>
          <w:b/>
          <w:sz w:val="24"/>
          <w:szCs w:val="24"/>
          <w:lang w:val="en-US"/>
        </w:rPr>
        <w:t>Work Experience:</w:t>
      </w:r>
    </w:p>
    <w:p w:rsidR="00CB5C63" w:rsidRPr="00EE4EA7" w:rsidRDefault="00CB5C63" w:rsidP="00CB5C63">
      <w:pPr>
        <w:spacing w:line="240" w:lineRule="auto"/>
        <w:jc w:val="both"/>
        <w:rPr>
          <w:rFonts w:asciiTheme="majorHAnsi" w:eastAsia="Bookman Old Style" w:hAnsiTheme="majorHAnsi" w:cs="Bookman Old Style"/>
          <w:sz w:val="24"/>
          <w:szCs w:val="24"/>
        </w:rPr>
      </w:pPr>
      <w:proofErr w:type="spellStart"/>
      <w:r w:rsidRPr="00EE4EA7">
        <w:rPr>
          <w:rFonts w:asciiTheme="majorHAnsi" w:eastAsia="Bookman Old Style" w:hAnsiTheme="majorHAnsi" w:cs="Bookman Old Style"/>
          <w:sz w:val="24"/>
          <w:szCs w:val="24"/>
        </w:rPr>
        <w:t>Coordinator</w:t>
      </w:r>
      <w:proofErr w:type="spellEnd"/>
      <w:r w:rsidRPr="00EE4EA7">
        <w:rPr>
          <w:rFonts w:asciiTheme="majorHAnsi" w:eastAsia="Bookman Old Style" w:hAnsiTheme="majorHAnsi" w:cs="Bookman Old Style"/>
          <w:sz w:val="24"/>
          <w:szCs w:val="24"/>
        </w:rPr>
        <w:t xml:space="preserve"> of Herbario Nacional de Nicaragua UCA 2019</w:t>
      </w:r>
      <w:r w:rsidR="0052635F" w:rsidRPr="00EE4EA7">
        <w:rPr>
          <w:rFonts w:asciiTheme="majorHAnsi" w:eastAsia="Bookman Old Style" w:hAnsiTheme="majorHAnsi" w:cs="Bookman Old Style"/>
          <w:sz w:val="24"/>
          <w:szCs w:val="24"/>
        </w:rPr>
        <w:t>-present</w:t>
      </w:r>
      <w:r w:rsidRPr="00EE4EA7">
        <w:rPr>
          <w:rFonts w:asciiTheme="majorHAnsi" w:eastAsia="Bookman Old Style" w:hAnsiTheme="majorHAnsi" w:cs="Bookman Old Style"/>
          <w:sz w:val="24"/>
          <w:szCs w:val="24"/>
        </w:rPr>
        <w:t>.</w:t>
      </w:r>
    </w:p>
    <w:p w:rsidR="00EE4EA7" w:rsidRDefault="00CB5C63" w:rsidP="00CB5C63">
      <w:pPr>
        <w:spacing w:line="240" w:lineRule="auto"/>
        <w:jc w:val="both"/>
        <w:rPr>
          <w:rFonts w:asciiTheme="majorHAnsi" w:eastAsia="Bookman Old Style" w:hAnsiTheme="majorHAnsi" w:cs="Bookman Old Style"/>
          <w:sz w:val="24"/>
          <w:szCs w:val="24"/>
          <w:lang w:val="en-US"/>
        </w:rPr>
      </w:pPr>
      <w:r w:rsidRPr="00EE4EA7">
        <w:rPr>
          <w:rFonts w:asciiTheme="majorHAnsi" w:eastAsia="Bookman Old Style" w:hAnsiTheme="majorHAnsi" w:cs="Bookman Old Style"/>
          <w:sz w:val="24"/>
          <w:szCs w:val="24"/>
        </w:rPr>
        <w:t xml:space="preserve"> </w:t>
      </w:r>
      <w:r w:rsidRPr="00CB5C63">
        <w:rPr>
          <w:rFonts w:asciiTheme="majorHAnsi" w:eastAsia="Bookman Old Style" w:hAnsiTheme="majorHAnsi" w:cs="Bookman Old Style"/>
          <w:sz w:val="24"/>
          <w:szCs w:val="24"/>
          <w:lang w:val="en-US"/>
        </w:rPr>
        <w:t xml:space="preserve">Coordinator of Postgraduate program: Sustainable tourism management and marketing 2017. </w:t>
      </w:r>
    </w:p>
    <w:p w:rsidR="00CB5C63" w:rsidRPr="00CB5C63" w:rsidRDefault="00CB5C63" w:rsidP="00CB5C63">
      <w:pPr>
        <w:spacing w:line="240" w:lineRule="auto"/>
        <w:jc w:val="both"/>
        <w:rPr>
          <w:rFonts w:asciiTheme="majorHAnsi" w:eastAsia="Bookman Old Style" w:hAnsiTheme="majorHAnsi" w:cs="Bookman Old Style"/>
          <w:sz w:val="24"/>
          <w:szCs w:val="24"/>
          <w:lang w:val="en-US"/>
        </w:rPr>
      </w:pPr>
      <w:r w:rsidRPr="00CB5C63">
        <w:rPr>
          <w:rFonts w:asciiTheme="majorHAnsi" w:eastAsia="Bookman Old Style" w:hAnsiTheme="majorHAnsi" w:cs="Bookman Old Style"/>
          <w:sz w:val="24"/>
          <w:szCs w:val="24"/>
          <w:lang w:val="en-US"/>
        </w:rPr>
        <w:t xml:space="preserve">University Teacher 2012-2018. (Landscape ecology and rural development). </w:t>
      </w:r>
    </w:p>
    <w:p w:rsidR="002B1B90" w:rsidRPr="002B1B90" w:rsidRDefault="00CB5C63" w:rsidP="00CB5C63">
      <w:pPr>
        <w:spacing w:line="240" w:lineRule="auto"/>
        <w:jc w:val="both"/>
        <w:rPr>
          <w:rFonts w:asciiTheme="majorHAnsi" w:eastAsia="Bookman Old Style" w:hAnsiTheme="majorHAnsi" w:cstheme="majorHAnsi"/>
          <w:sz w:val="24"/>
          <w:szCs w:val="24"/>
          <w:lang w:val="en-US"/>
        </w:rPr>
      </w:pPr>
      <w:r w:rsidRPr="00CB5C63">
        <w:rPr>
          <w:rFonts w:asciiTheme="majorHAnsi" w:eastAsia="Bookman Old Style" w:hAnsiTheme="majorHAnsi" w:cstheme="majorHAnsi"/>
          <w:sz w:val="24"/>
          <w:szCs w:val="24"/>
          <w:lang w:val="en-US"/>
        </w:rPr>
        <w:t>B</w:t>
      </w:r>
      <w:proofErr w:type="spellStart"/>
      <w:r w:rsidR="00843B31" w:rsidRPr="002B1B90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>iologist</w:t>
      </w:r>
      <w:proofErr w:type="spellEnd"/>
      <w:r w:rsidR="002B1B90" w:rsidRPr="002B1B90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 xml:space="preserve"> and active researcher in different fields of</w:t>
      </w:r>
      <w:r w:rsidRPr="00CB5C63">
        <w:rPr>
          <w:rFonts w:asciiTheme="majorHAnsi" w:eastAsia="Bookman Old Style" w:hAnsiTheme="majorHAnsi" w:cstheme="majorHAnsi"/>
          <w:sz w:val="24"/>
          <w:szCs w:val="24"/>
          <w:lang w:val="en-US"/>
        </w:rPr>
        <w:t xml:space="preserve"> a</w:t>
      </w:r>
      <w:r w:rsidRPr="00CB5C63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>applied</w:t>
      </w:r>
      <w:r w:rsidR="002B1B90" w:rsidRPr="002B1B90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 xml:space="preserve"> scientific research (biodiversity</w:t>
      </w:r>
      <w:r w:rsidRPr="00CB5C63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>-Botanic</w:t>
      </w:r>
      <w:r w:rsidR="002B1B90" w:rsidRPr="002B1B90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>). Has executed</w:t>
      </w:r>
      <w:r w:rsidR="002B1B90" w:rsidRPr="00CB5C63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 xml:space="preserve"> </w:t>
      </w:r>
      <w:r w:rsidRPr="00CB5C63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>different scientific inventory of plants</w:t>
      </w:r>
      <w:r w:rsidR="002B1B90" w:rsidRPr="002B1B90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 xml:space="preserve"> for NGOs, academic and state institutions.</w:t>
      </w:r>
      <w:r w:rsidRPr="00CB5C63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 xml:space="preserve"> </w:t>
      </w:r>
    </w:p>
    <w:p w:rsidR="002B1B90" w:rsidRPr="002B1B90" w:rsidRDefault="002B1B90" w:rsidP="00CB5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</w:pPr>
      <w:r w:rsidRPr="002B1B90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>Mycologist experienced in tax</w:t>
      </w:r>
      <w:r w:rsidR="00CB5C63" w:rsidRPr="00CB5C63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>onomy and ecology of Fungi</w:t>
      </w:r>
      <w:r w:rsidRPr="002B1B90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>. Researcher</w:t>
      </w:r>
      <w:r w:rsidR="00843B31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 xml:space="preserve"> a</w:t>
      </w:r>
      <w:r w:rsidR="00843B31" w:rsidRPr="002B1B90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>ctive</w:t>
      </w:r>
      <w:r w:rsidRPr="002B1B90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 xml:space="preserve"> in environmental studies, planning and execution of development projects</w:t>
      </w:r>
      <w:r w:rsidR="00843B31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 xml:space="preserve"> </w:t>
      </w:r>
      <w:r w:rsidRPr="002B1B90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>rural, with more than 10 years working for universities, NGOs and private companies</w:t>
      </w:r>
      <w:r w:rsidR="00843B31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 xml:space="preserve"> </w:t>
      </w:r>
      <w:r w:rsidRPr="002B1B90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>National and regional Sustainable Tourism Specialist with seven years of experience</w:t>
      </w:r>
      <w:r w:rsidR="00843B31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 xml:space="preserve"> </w:t>
      </w:r>
      <w:r w:rsidRPr="002B1B90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>working for different regional tourism companies in Nicaragua, Costa Rica and</w:t>
      </w:r>
      <w:r w:rsidR="00843B31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 xml:space="preserve"> </w:t>
      </w:r>
      <w:r w:rsidRPr="002B1B90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>Panama. Environmental management, formulation and evaluation of projects. Wide</w:t>
      </w:r>
      <w:r w:rsidR="00843B31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 xml:space="preserve"> </w:t>
      </w:r>
      <w:r w:rsidRPr="002B1B90">
        <w:rPr>
          <w:rFonts w:asciiTheme="majorHAnsi" w:eastAsia="Times New Roman" w:hAnsiTheme="majorHAnsi" w:cstheme="majorHAnsi"/>
          <w:color w:val="222222"/>
          <w:sz w:val="24"/>
          <w:szCs w:val="24"/>
          <w:lang w:val="en"/>
        </w:rPr>
        <w:t>experience in teaching and training of professionals and technicians.</w:t>
      </w:r>
    </w:p>
    <w:p w:rsidR="002B1B90" w:rsidRPr="00CB5C63" w:rsidRDefault="002B1B90" w:rsidP="002B1B90">
      <w:pPr>
        <w:shd w:val="clear" w:color="auto" w:fill="FFFFFF"/>
        <w:spacing w:after="0"/>
        <w:jc w:val="both"/>
        <w:rPr>
          <w:rFonts w:asciiTheme="majorHAnsi" w:eastAsia="Bookman Old Style" w:hAnsiTheme="majorHAnsi" w:cs="Bookman Old Style"/>
          <w:sz w:val="24"/>
          <w:szCs w:val="24"/>
          <w:lang w:val="en-US"/>
        </w:rPr>
      </w:pPr>
    </w:p>
    <w:p w:rsidR="002B1B90" w:rsidRPr="0052635F" w:rsidRDefault="000D36F8" w:rsidP="000D36F8">
      <w:pPr>
        <w:shd w:val="clear" w:color="auto" w:fill="FFFFFF"/>
        <w:spacing w:after="0"/>
        <w:jc w:val="both"/>
        <w:rPr>
          <w:rFonts w:asciiTheme="majorHAnsi" w:eastAsia="Bookman Old Style" w:hAnsiTheme="majorHAnsi" w:cs="Bookman Old Style"/>
          <w:sz w:val="24"/>
          <w:szCs w:val="24"/>
          <w:lang w:val="en-US"/>
        </w:rPr>
      </w:pPr>
      <w:r w:rsidRPr="0052635F">
        <w:rPr>
          <w:rFonts w:asciiTheme="majorHAnsi" w:eastAsia="Bookman Old Style" w:hAnsiTheme="majorHAnsi" w:cs="Bookman Old Style"/>
          <w:sz w:val="24"/>
          <w:szCs w:val="24"/>
          <w:lang w:val="en-US"/>
        </w:rPr>
        <w:t>Publications</w:t>
      </w:r>
      <w:r w:rsidR="002B1B90" w:rsidRPr="0052635F">
        <w:rPr>
          <w:rFonts w:asciiTheme="majorHAnsi" w:eastAsia="Bookman Old Style" w:hAnsiTheme="majorHAnsi" w:cs="Bookman Old Style"/>
          <w:sz w:val="24"/>
          <w:szCs w:val="24"/>
          <w:lang w:val="en-US"/>
        </w:rPr>
        <w:t xml:space="preserve">: </w:t>
      </w:r>
    </w:p>
    <w:p w:rsidR="000D36F8" w:rsidRDefault="002B1B90" w:rsidP="002B1B90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222222"/>
          <w:sz w:val="24"/>
          <w:szCs w:val="24"/>
          <w:lang w:eastAsia="es-NI"/>
        </w:rPr>
      </w:pPr>
      <w:proofErr w:type="spellStart"/>
      <w:r w:rsidRPr="0052635F">
        <w:rPr>
          <w:rFonts w:asciiTheme="majorHAnsi" w:eastAsia="Times New Roman" w:hAnsiTheme="majorHAnsi" w:cs="Calibri"/>
          <w:color w:val="222222"/>
          <w:sz w:val="24"/>
          <w:szCs w:val="24"/>
          <w:lang w:val="en-US" w:eastAsia="es-NI"/>
        </w:rPr>
        <w:t>Núñez</w:t>
      </w:r>
      <w:proofErr w:type="spellEnd"/>
      <w:r w:rsidRPr="0052635F">
        <w:rPr>
          <w:rFonts w:asciiTheme="majorHAnsi" w:eastAsia="Times New Roman" w:hAnsiTheme="majorHAnsi" w:cs="Calibri"/>
          <w:color w:val="222222"/>
          <w:sz w:val="24"/>
          <w:szCs w:val="24"/>
          <w:lang w:val="en-US" w:eastAsia="es-NI"/>
        </w:rPr>
        <w:t xml:space="preserve">, A. et al (2019). </w:t>
      </w:r>
      <w:r w:rsidRPr="00CB5C63">
        <w:rPr>
          <w:rFonts w:asciiTheme="majorHAnsi" w:eastAsia="Times New Roman" w:hAnsiTheme="majorHAnsi" w:cs="Calibri"/>
          <w:color w:val="222222"/>
          <w:sz w:val="24"/>
          <w:szCs w:val="24"/>
          <w:lang w:eastAsia="es-NI"/>
        </w:rPr>
        <w:t>BOSAWAS: Comunidad en su biosfera. Libro Universidad Nacional Agraria</w:t>
      </w:r>
      <w:r w:rsidR="000D36F8">
        <w:rPr>
          <w:rFonts w:asciiTheme="majorHAnsi" w:eastAsia="Times New Roman" w:hAnsiTheme="majorHAnsi" w:cs="Calibri"/>
          <w:color w:val="222222"/>
          <w:sz w:val="24"/>
          <w:szCs w:val="24"/>
          <w:lang w:eastAsia="es-NI"/>
        </w:rPr>
        <w:t xml:space="preserve">.  </w:t>
      </w:r>
      <w:proofErr w:type="spellStart"/>
      <w:r w:rsidR="000D36F8">
        <w:rPr>
          <w:rFonts w:asciiTheme="majorHAnsi" w:eastAsia="Times New Roman" w:hAnsiTheme="majorHAnsi" w:cs="Calibri"/>
          <w:color w:val="222222"/>
          <w:sz w:val="24"/>
          <w:szCs w:val="24"/>
          <w:lang w:eastAsia="es-NI"/>
        </w:rPr>
        <w:t>On</w:t>
      </w:r>
      <w:proofErr w:type="spellEnd"/>
      <w:r w:rsidR="000D36F8">
        <w:rPr>
          <w:rFonts w:asciiTheme="majorHAnsi" w:eastAsia="Times New Roman" w:hAnsiTheme="majorHAnsi" w:cs="Calibri"/>
          <w:color w:val="222222"/>
          <w:sz w:val="24"/>
          <w:szCs w:val="24"/>
          <w:lang w:eastAsia="es-NI"/>
        </w:rPr>
        <w:t xml:space="preserve"> </w:t>
      </w:r>
      <w:proofErr w:type="spellStart"/>
      <w:r w:rsidR="000D36F8">
        <w:rPr>
          <w:rFonts w:asciiTheme="majorHAnsi" w:eastAsia="Times New Roman" w:hAnsiTheme="majorHAnsi" w:cs="Calibri"/>
          <w:color w:val="222222"/>
          <w:sz w:val="24"/>
          <w:szCs w:val="24"/>
          <w:lang w:eastAsia="es-NI"/>
        </w:rPr>
        <w:t>work</w:t>
      </w:r>
      <w:proofErr w:type="spellEnd"/>
      <w:r w:rsidR="000D36F8">
        <w:rPr>
          <w:rFonts w:asciiTheme="majorHAnsi" w:eastAsia="Times New Roman" w:hAnsiTheme="majorHAnsi" w:cs="Calibri"/>
          <w:color w:val="222222"/>
          <w:sz w:val="24"/>
          <w:szCs w:val="24"/>
          <w:lang w:eastAsia="es-NI"/>
        </w:rPr>
        <w:t>.</w:t>
      </w:r>
    </w:p>
    <w:p w:rsidR="002B1B90" w:rsidRPr="00002B09" w:rsidRDefault="002B1B90" w:rsidP="002B1B90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222222"/>
          <w:sz w:val="24"/>
          <w:szCs w:val="24"/>
          <w:lang w:val="en-US" w:eastAsia="es-NI"/>
        </w:rPr>
      </w:pPr>
      <w:r w:rsidRPr="00634149">
        <w:rPr>
          <w:rFonts w:asciiTheme="majorHAnsi" w:eastAsia="Times New Roman" w:hAnsiTheme="majorHAnsi" w:cs="Calibri"/>
          <w:color w:val="222222"/>
          <w:sz w:val="24"/>
          <w:szCs w:val="24"/>
          <w:lang w:eastAsia="es-NI"/>
        </w:rPr>
        <w:t xml:space="preserve">Saldívar Gómez, I. (2017). Hongos del Caribe nicaragüense. Resumen de dos estudios hechos en la Reserva Biológica Indio Maíz. </w:t>
      </w:r>
      <w:proofErr w:type="spellStart"/>
      <w:r w:rsidRPr="00002B09">
        <w:rPr>
          <w:rFonts w:asciiTheme="majorHAnsi" w:eastAsia="Times New Roman" w:hAnsiTheme="majorHAnsi" w:cs="Calibri"/>
          <w:color w:val="222222"/>
          <w:sz w:val="24"/>
          <w:szCs w:val="24"/>
          <w:lang w:val="en-US" w:eastAsia="es-NI"/>
        </w:rPr>
        <w:t>Revista</w:t>
      </w:r>
      <w:proofErr w:type="spellEnd"/>
      <w:r w:rsidRPr="00002B09">
        <w:rPr>
          <w:rFonts w:asciiTheme="majorHAnsi" w:eastAsia="Times New Roman" w:hAnsiTheme="majorHAnsi" w:cs="Calibri"/>
          <w:color w:val="222222"/>
          <w:sz w:val="24"/>
          <w:szCs w:val="24"/>
          <w:lang w:val="en-US" w:eastAsia="es-NI"/>
        </w:rPr>
        <w:t xml:space="preserve"> </w:t>
      </w:r>
      <w:proofErr w:type="spellStart"/>
      <w:r w:rsidRPr="00002B09">
        <w:rPr>
          <w:rFonts w:asciiTheme="majorHAnsi" w:eastAsia="Times New Roman" w:hAnsiTheme="majorHAnsi" w:cs="Calibri"/>
          <w:color w:val="222222"/>
          <w:sz w:val="24"/>
          <w:szCs w:val="24"/>
          <w:lang w:val="en-US" w:eastAsia="es-NI"/>
        </w:rPr>
        <w:t>Wani</w:t>
      </w:r>
      <w:proofErr w:type="spellEnd"/>
      <w:r w:rsidRPr="00002B09">
        <w:rPr>
          <w:rFonts w:asciiTheme="majorHAnsi" w:eastAsia="Times New Roman" w:hAnsiTheme="majorHAnsi" w:cs="Calibri"/>
          <w:color w:val="222222"/>
          <w:sz w:val="24"/>
          <w:szCs w:val="24"/>
          <w:lang w:val="en-US" w:eastAsia="es-NI"/>
        </w:rPr>
        <w:t>, 73.</w:t>
      </w:r>
    </w:p>
    <w:p w:rsidR="002B1B90" w:rsidRDefault="002B1B90" w:rsidP="002B1B90">
      <w:pPr>
        <w:shd w:val="clear" w:color="auto" w:fill="FFFFFF"/>
        <w:spacing w:after="160" w:line="235" w:lineRule="atLeast"/>
        <w:rPr>
          <w:rFonts w:asciiTheme="majorHAnsi" w:eastAsia="Times New Roman" w:hAnsiTheme="majorHAnsi" w:cs="Calibri"/>
          <w:color w:val="222222"/>
          <w:sz w:val="24"/>
          <w:szCs w:val="24"/>
          <w:lang w:val="en-US" w:eastAsia="es-NI"/>
        </w:rPr>
      </w:pPr>
      <w:proofErr w:type="spellStart"/>
      <w:r w:rsidRPr="00634149">
        <w:rPr>
          <w:rFonts w:asciiTheme="majorHAnsi" w:eastAsia="Times New Roman" w:hAnsiTheme="majorHAnsi" w:cs="Calibri"/>
          <w:color w:val="222222"/>
          <w:sz w:val="24"/>
          <w:szCs w:val="24"/>
          <w:lang w:val="en-US" w:eastAsia="es-NI"/>
        </w:rPr>
        <w:t>Saldívar</w:t>
      </w:r>
      <w:proofErr w:type="spellEnd"/>
      <w:r w:rsidRPr="00634149">
        <w:rPr>
          <w:rFonts w:asciiTheme="majorHAnsi" w:eastAsia="Times New Roman" w:hAnsiTheme="majorHAnsi" w:cs="Calibri"/>
          <w:color w:val="222222"/>
          <w:sz w:val="24"/>
          <w:szCs w:val="24"/>
          <w:lang w:val="en-US" w:eastAsia="es-NI"/>
        </w:rPr>
        <w:t xml:space="preserve"> Gómez, I. (2016). Dry forest ecosystem in Nicaragua.</w:t>
      </w:r>
      <w:r w:rsidRPr="006120DB">
        <w:rPr>
          <w:rFonts w:asciiTheme="majorHAnsi" w:eastAsia="Times New Roman" w:hAnsiTheme="majorHAnsi" w:cs="Calibri"/>
          <w:color w:val="222222"/>
          <w:sz w:val="24"/>
          <w:szCs w:val="24"/>
          <w:lang w:val="en-US" w:eastAsia="es-NI"/>
        </w:rPr>
        <w:t xml:space="preserve"> Research for UCA-Tropical ecology and biodiversity course. </w:t>
      </w:r>
    </w:p>
    <w:p w:rsidR="002B1B90" w:rsidRPr="00002B09" w:rsidRDefault="002B1B90" w:rsidP="002B1B90">
      <w:pPr>
        <w:shd w:val="clear" w:color="auto" w:fill="FFFFFF"/>
        <w:spacing w:after="160" w:line="235" w:lineRule="atLeast"/>
        <w:rPr>
          <w:rFonts w:asciiTheme="majorHAnsi" w:eastAsia="Times New Roman" w:hAnsiTheme="majorHAnsi" w:cs="Calibri"/>
          <w:color w:val="222222"/>
          <w:sz w:val="24"/>
          <w:szCs w:val="24"/>
          <w:lang w:val="en-US" w:eastAsia="es-NI"/>
        </w:rPr>
      </w:pPr>
      <w:r w:rsidRPr="00634149">
        <w:rPr>
          <w:rFonts w:asciiTheme="majorHAnsi" w:eastAsia="Times New Roman" w:hAnsiTheme="majorHAnsi" w:cs="Calibri"/>
          <w:color w:val="222222"/>
          <w:sz w:val="24"/>
          <w:szCs w:val="24"/>
          <w:lang w:eastAsia="es-NI"/>
        </w:rPr>
        <w:t xml:space="preserve">Saldívar Gómez, I. (2015). Evaluación de la riqueza y composición de </w:t>
      </w:r>
      <w:proofErr w:type="spellStart"/>
      <w:r w:rsidRPr="00634149">
        <w:rPr>
          <w:rFonts w:asciiTheme="majorHAnsi" w:eastAsia="Times New Roman" w:hAnsiTheme="majorHAnsi" w:cs="Calibri"/>
          <w:color w:val="222222"/>
          <w:sz w:val="24"/>
          <w:szCs w:val="24"/>
          <w:lang w:eastAsia="es-NI"/>
        </w:rPr>
        <w:t>macrohongos</w:t>
      </w:r>
      <w:proofErr w:type="spellEnd"/>
      <w:r w:rsidRPr="00634149">
        <w:rPr>
          <w:rFonts w:asciiTheme="majorHAnsi" w:eastAsia="Times New Roman" w:hAnsiTheme="majorHAnsi" w:cs="Calibri"/>
          <w:color w:val="222222"/>
          <w:sz w:val="24"/>
          <w:szCs w:val="24"/>
          <w:lang w:eastAsia="es-NI"/>
        </w:rPr>
        <w:t xml:space="preserve"> en términos de distribución temporal en tres biotopos de la finca Santa Maura - Estación Biológica Juan Roberto </w:t>
      </w:r>
      <w:proofErr w:type="spellStart"/>
      <w:r w:rsidRPr="00634149">
        <w:rPr>
          <w:rFonts w:asciiTheme="majorHAnsi" w:eastAsia="Times New Roman" w:hAnsiTheme="majorHAnsi" w:cs="Calibri"/>
          <w:color w:val="222222"/>
          <w:sz w:val="24"/>
          <w:szCs w:val="24"/>
          <w:lang w:eastAsia="es-NI"/>
        </w:rPr>
        <w:t>Zarruck</w:t>
      </w:r>
      <w:proofErr w:type="spellEnd"/>
      <w:r w:rsidRPr="00634149">
        <w:rPr>
          <w:rFonts w:asciiTheme="majorHAnsi" w:eastAsia="Times New Roman" w:hAnsiTheme="majorHAnsi" w:cs="Calibri"/>
          <w:color w:val="222222"/>
          <w:sz w:val="24"/>
          <w:szCs w:val="24"/>
          <w:lang w:eastAsia="es-NI"/>
        </w:rPr>
        <w:t xml:space="preserve">, reserva natural </w:t>
      </w:r>
      <w:proofErr w:type="spellStart"/>
      <w:r w:rsidRPr="00634149">
        <w:rPr>
          <w:rFonts w:asciiTheme="majorHAnsi" w:eastAsia="Times New Roman" w:hAnsiTheme="majorHAnsi" w:cs="Calibri"/>
          <w:color w:val="222222"/>
          <w:sz w:val="24"/>
          <w:szCs w:val="24"/>
          <w:lang w:eastAsia="es-NI"/>
        </w:rPr>
        <w:t>Datanlí</w:t>
      </w:r>
      <w:proofErr w:type="spellEnd"/>
      <w:r w:rsidRPr="00634149">
        <w:rPr>
          <w:rFonts w:asciiTheme="majorHAnsi" w:eastAsia="Times New Roman" w:hAnsiTheme="majorHAnsi" w:cs="Calibri"/>
          <w:color w:val="222222"/>
          <w:sz w:val="24"/>
          <w:szCs w:val="24"/>
          <w:lang w:eastAsia="es-NI"/>
        </w:rPr>
        <w:t>-El Diablo. </w:t>
      </w:r>
      <w:proofErr w:type="spellStart"/>
      <w:r w:rsidRPr="00002B09">
        <w:rPr>
          <w:rFonts w:asciiTheme="majorHAnsi" w:eastAsia="Times New Roman" w:hAnsiTheme="majorHAnsi" w:cs="Calibri"/>
          <w:i/>
          <w:iCs/>
          <w:color w:val="222222"/>
          <w:sz w:val="24"/>
          <w:szCs w:val="24"/>
          <w:lang w:val="en-US" w:eastAsia="es-NI"/>
        </w:rPr>
        <w:t>Encuentro</w:t>
      </w:r>
      <w:proofErr w:type="spellEnd"/>
      <w:r w:rsidRPr="00002B09">
        <w:rPr>
          <w:rFonts w:asciiTheme="majorHAnsi" w:eastAsia="Times New Roman" w:hAnsiTheme="majorHAnsi" w:cs="Calibri"/>
          <w:color w:val="222222"/>
          <w:sz w:val="24"/>
          <w:szCs w:val="24"/>
          <w:lang w:val="en-US" w:eastAsia="es-NI"/>
        </w:rPr>
        <w:t xml:space="preserve">, (102), 30-46. </w:t>
      </w:r>
    </w:p>
    <w:p w:rsidR="002B1B90" w:rsidRPr="00002B09" w:rsidRDefault="002B1B90" w:rsidP="002B1B90">
      <w:pPr>
        <w:shd w:val="clear" w:color="auto" w:fill="FFFFFF"/>
        <w:spacing w:after="160" w:line="235" w:lineRule="atLeast"/>
        <w:rPr>
          <w:rFonts w:asciiTheme="majorHAnsi" w:eastAsia="Times New Roman" w:hAnsiTheme="majorHAnsi" w:cs="Calibri"/>
          <w:color w:val="222222"/>
          <w:sz w:val="24"/>
          <w:szCs w:val="24"/>
          <w:lang w:val="en-US" w:eastAsia="es-NI"/>
        </w:rPr>
      </w:pPr>
      <w:proofErr w:type="spellStart"/>
      <w:r w:rsidRPr="00002B09">
        <w:rPr>
          <w:rFonts w:asciiTheme="majorHAnsi" w:eastAsia="Times New Roman" w:hAnsiTheme="majorHAnsi" w:cs="Calibri"/>
          <w:color w:val="222222"/>
          <w:sz w:val="24"/>
          <w:szCs w:val="24"/>
          <w:lang w:val="en-US" w:eastAsia="es-NI"/>
        </w:rPr>
        <w:t>Saldívar</w:t>
      </w:r>
      <w:proofErr w:type="spellEnd"/>
      <w:r w:rsidRPr="00002B09">
        <w:rPr>
          <w:rFonts w:asciiTheme="majorHAnsi" w:eastAsia="Times New Roman" w:hAnsiTheme="majorHAnsi" w:cs="Calibri"/>
          <w:color w:val="222222"/>
          <w:sz w:val="24"/>
          <w:szCs w:val="24"/>
          <w:lang w:val="en-US" w:eastAsia="es-NI"/>
        </w:rPr>
        <w:t xml:space="preserve"> Gómez, I. (2011). </w:t>
      </w:r>
      <w:proofErr w:type="spellStart"/>
      <w:r w:rsidRPr="00634149">
        <w:rPr>
          <w:rFonts w:asciiTheme="majorHAnsi" w:eastAsia="Times New Roman" w:hAnsiTheme="majorHAnsi" w:cs="Calibri"/>
          <w:color w:val="000000"/>
          <w:sz w:val="24"/>
          <w:szCs w:val="24"/>
          <w:lang w:val="en-US" w:eastAsia="es-NI"/>
        </w:rPr>
        <w:t>Vernetzung</w:t>
      </w:r>
      <w:proofErr w:type="spellEnd"/>
      <w:r w:rsidRPr="00DE1C60">
        <w:rPr>
          <w:rFonts w:asciiTheme="majorHAnsi" w:eastAsia="Times New Roman" w:hAnsiTheme="majorHAnsi" w:cs="Calibri"/>
          <w:color w:val="000000"/>
          <w:sz w:val="24"/>
          <w:szCs w:val="24"/>
          <w:lang w:val="en-US" w:eastAsia="es-NI"/>
        </w:rPr>
        <w:t xml:space="preserve"> </w:t>
      </w:r>
      <w:proofErr w:type="spellStart"/>
      <w:r w:rsidRPr="00DE1C60">
        <w:rPr>
          <w:rFonts w:asciiTheme="majorHAnsi" w:eastAsia="Times New Roman" w:hAnsiTheme="majorHAnsi" w:cs="Calibri"/>
          <w:color w:val="000000"/>
          <w:sz w:val="24"/>
          <w:szCs w:val="24"/>
          <w:lang w:val="en-US" w:eastAsia="es-NI"/>
        </w:rPr>
        <w:t>naturnaher</w:t>
      </w:r>
      <w:proofErr w:type="spellEnd"/>
      <w:r w:rsidRPr="00DE1C60">
        <w:rPr>
          <w:rFonts w:asciiTheme="majorHAnsi" w:eastAsia="Times New Roman" w:hAnsiTheme="majorHAnsi" w:cs="Calibri"/>
          <w:color w:val="000000"/>
          <w:sz w:val="24"/>
          <w:szCs w:val="24"/>
          <w:lang w:val="en-US" w:eastAsia="es-NI"/>
        </w:rPr>
        <w:t xml:space="preserve"> </w:t>
      </w:r>
      <w:proofErr w:type="spellStart"/>
      <w:r w:rsidRPr="00DE1C60">
        <w:rPr>
          <w:rFonts w:asciiTheme="majorHAnsi" w:eastAsia="Times New Roman" w:hAnsiTheme="majorHAnsi" w:cs="Calibri"/>
          <w:color w:val="000000"/>
          <w:sz w:val="24"/>
          <w:szCs w:val="24"/>
          <w:lang w:val="en-US" w:eastAsia="es-NI"/>
        </w:rPr>
        <w:t>Trockenwaldflaechen</w:t>
      </w:r>
      <w:proofErr w:type="spellEnd"/>
      <w:r w:rsidRPr="00DE1C60">
        <w:rPr>
          <w:rFonts w:asciiTheme="majorHAnsi" w:eastAsia="Times New Roman" w:hAnsiTheme="majorHAnsi" w:cs="Calibri"/>
          <w:color w:val="000000"/>
          <w:sz w:val="24"/>
          <w:szCs w:val="24"/>
          <w:lang w:val="en-US" w:eastAsia="es-NI"/>
        </w:rPr>
        <w:t xml:space="preserve"> </w:t>
      </w:r>
      <w:proofErr w:type="spellStart"/>
      <w:r w:rsidRPr="00634149">
        <w:rPr>
          <w:rFonts w:asciiTheme="majorHAnsi" w:eastAsia="Times New Roman" w:hAnsiTheme="majorHAnsi" w:cs="Calibri"/>
          <w:color w:val="000000"/>
          <w:sz w:val="24"/>
          <w:szCs w:val="24"/>
          <w:lang w:val="en-US" w:eastAsia="es-NI"/>
        </w:rPr>
        <w:t>durch</w:t>
      </w:r>
      <w:proofErr w:type="spellEnd"/>
      <w:r w:rsidRPr="00634149">
        <w:rPr>
          <w:rFonts w:asciiTheme="majorHAnsi" w:eastAsia="Times New Roman" w:hAnsiTheme="majorHAnsi" w:cs="Calibri"/>
          <w:color w:val="000000"/>
          <w:sz w:val="24"/>
          <w:szCs w:val="24"/>
          <w:lang w:val="en-US" w:eastAsia="es-NI"/>
        </w:rPr>
        <w:t xml:space="preserve"> </w:t>
      </w:r>
      <w:proofErr w:type="spellStart"/>
      <w:r w:rsidRPr="00634149">
        <w:rPr>
          <w:rFonts w:asciiTheme="majorHAnsi" w:eastAsia="Times New Roman" w:hAnsiTheme="majorHAnsi" w:cs="Calibri"/>
          <w:color w:val="000000"/>
          <w:sz w:val="24"/>
          <w:szCs w:val="24"/>
          <w:lang w:val="en-US" w:eastAsia="es-NI"/>
        </w:rPr>
        <w:t>Anpflanzung</w:t>
      </w:r>
      <w:proofErr w:type="spellEnd"/>
      <w:r w:rsidRPr="00634149">
        <w:rPr>
          <w:rFonts w:asciiTheme="majorHAnsi" w:eastAsia="Times New Roman" w:hAnsiTheme="majorHAnsi" w:cs="Calibri"/>
          <w:color w:val="000000"/>
          <w:sz w:val="24"/>
          <w:szCs w:val="24"/>
          <w:lang w:val="en-US" w:eastAsia="es-NI"/>
        </w:rPr>
        <w:t xml:space="preserve"> von Teak-</w:t>
      </w:r>
      <w:proofErr w:type="spellStart"/>
      <w:r w:rsidRPr="00634149">
        <w:rPr>
          <w:rFonts w:asciiTheme="majorHAnsi" w:eastAsia="Times New Roman" w:hAnsiTheme="majorHAnsi" w:cs="Calibri"/>
          <w:color w:val="000000"/>
          <w:sz w:val="24"/>
          <w:szCs w:val="24"/>
          <w:lang w:val="en-US" w:eastAsia="es-NI"/>
        </w:rPr>
        <w:t>Waelder</w:t>
      </w:r>
      <w:proofErr w:type="spellEnd"/>
      <w:r w:rsidRPr="00634149">
        <w:rPr>
          <w:rFonts w:asciiTheme="majorHAnsi" w:eastAsia="Times New Roman" w:hAnsiTheme="majorHAnsi" w:cs="Calibri"/>
          <w:color w:val="000000"/>
          <w:sz w:val="24"/>
          <w:szCs w:val="24"/>
          <w:lang w:val="en-US" w:eastAsia="es-NI"/>
        </w:rPr>
        <w:t xml:space="preserve"> </w:t>
      </w:r>
      <w:proofErr w:type="spellStart"/>
      <w:proofErr w:type="gramStart"/>
      <w:r w:rsidRPr="00634149">
        <w:rPr>
          <w:rFonts w:asciiTheme="majorHAnsi" w:eastAsia="Times New Roman" w:hAnsiTheme="majorHAnsi" w:cs="Calibri"/>
          <w:color w:val="000000"/>
          <w:sz w:val="24"/>
          <w:szCs w:val="24"/>
          <w:lang w:val="en-US" w:eastAsia="es-NI"/>
        </w:rPr>
        <w:t>als</w:t>
      </w:r>
      <w:proofErr w:type="spellEnd"/>
      <w:proofErr w:type="gramEnd"/>
      <w:r w:rsidRPr="00DE1C60">
        <w:rPr>
          <w:rFonts w:asciiTheme="majorHAnsi" w:eastAsia="Times New Roman" w:hAnsiTheme="majorHAnsi" w:cs="Calibri"/>
          <w:color w:val="000000"/>
          <w:sz w:val="24"/>
          <w:szCs w:val="24"/>
          <w:lang w:val="en-US" w:eastAsia="es-NI"/>
        </w:rPr>
        <w:t xml:space="preserve"> “</w:t>
      </w:r>
      <w:proofErr w:type="spellStart"/>
      <w:r w:rsidRPr="00DE1C60">
        <w:rPr>
          <w:rFonts w:asciiTheme="majorHAnsi" w:eastAsia="Times New Roman" w:hAnsiTheme="majorHAnsi" w:cs="Calibri"/>
          <w:color w:val="000000"/>
          <w:sz w:val="24"/>
          <w:szCs w:val="24"/>
          <w:lang w:val="en-US" w:eastAsia="es-NI"/>
        </w:rPr>
        <w:t>steaping</w:t>
      </w:r>
      <w:proofErr w:type="spellEnd"/>
      <w:r w:rsidRPr="00DE1C60">
        <w:rPr>
          <w:rFonts w:asciiTheme="majorHAnsi" w:eastAsia="Times New Roman" w:hAnsiTheme="majorHAnsi" w:cs="Calibri"/>
          <w:color w:val="000000"/>
          <w:sz w:val="24"/>
          <w:szCs w:val="24"/>
          <w:lang w:val="en-US" w:eastAsia="es-NI"/>
        </w:rPr>
        <w:t xml:space="preserve"> stone” in Nicaragua. </w:t>
      </w:r>
      <w:proofErr w:type="spellStart"/>
      <w:r>
        <w:rPr>
          <w:rFonts w:asciiTheme="majorHAnsi" w:eastAsia="Times New Roman" w:hAnsiTheme="majorHAnsi" w:cs="Calibri"/>
          <w:color w:val="000000"/>
          <w:sz w:val="24"/>
          <w:szCs w:val="24"/>
          <w:lang w:val="en-US" w:eastAsia="es-NI"/>
        </w:rPr>
        <w:t>Masterarbeit</w:t>
      </w:r>
      <w:proofErr w:type="spellEnd"/>
      <w:r>
        <w:rPr>
          <w:rFonts w:asciiTheme="majorHAnsi" w:eastAsia="Times New Roman" w:hAnsiTheme="majorHAnsi" w:cs="Calibri"/>
          <w:color w:val="000000"/>
          <w:sz w:val="24"/>
          <w:szCs w:val="24"/>
          <w:lang w:val="en-US" w:eastAsia="es-NI"/>
        </w:rPr>
        <w:t xml:space="preserve">. </w:t>
      </w:r>
      <w:proofErr w:type="spellStart"/>
      <w:r w:rsidRPr="00002B09">
        <w:rPr>
          <w:rFonts w:asciiTheme="majorHAnsi" w:eastAsia="Times New Roman" w:hAnsiTheme="majorHAnsi" w:cs="Calibri"/>
          <w:color w:val="000000"/>
          <w:sz w:val="24"/>
          <w:szCs w:val="24"/>
          <w:lang w:val="en-US" w:eastAsia="es-NI"/>
        </w:rPr>
        <w:t>Landeco</w:t>
      </w:r>
      <w:proofErr w:type="spellEnd"/>
      <w:r w:rsidRPr="00002B09">
        <w:rPr>
          <w:rFonts w:asciiTheme="majorHAnsi" w:eastAsia="Times New Roman" w:hAnsiTheme="majorHAnsi" w:cs="Calibri"/>
          <w:color w:val="000000"/>
          <w:sz w:val="24"/>
          <w:szCs w:val="24"/>
          <w:lang w:val="en-US" w:eastAsia="es-NI"/>
        </w:rPr>
        <w:t xml:space="preserve">, Carl von Ossietzky </w:t>
      </w:r>
      <w:proofErr w:type="spellStart"/>
      <w:r w:rsidRPr="00002B09">
        <w:rPr>
          <w:rFonts w:asciiTheme="majorHAnsi" w:eastAsia="Times New Roman" w:hAnsiTheme="majorHAnsi" w:cs="Calibri"/>
          <w:color w:val="000000"/>
          <w:sz w:val="24"/>
          <w:szCs w:val="24"/>
          <w:lang w:val="en-US" w:eastAsia="es-NI"/>
        </w:rPr>
        <w:t>Universitaet</w:t>
      </w:r>
      <w:proofErr w:type="spellEnd"/>
      <w:r w:rsidRPr="00002B09">
        <w:rPr>
          <w:rFonts w:asciiTheme="majorHAnsi" w:eastAsia="Times New Roman" w:hAnsiTheme="majorHAnsi" w:cs="Calibri"/>
          <w:color w:val="000000"/>
          <w:sz w:val="24"/>
          <w:szCs w:val="24"/>
          <w:lang w:val="en-US" w:eastAsia="es-NI"/>
        </w:rPr>
        <w:t>.</w:t>
      </w:r>
    </w:p>
    <w:p w:rsidR="002B1B90" w:rsidRPr="006120DB" w:rsidRDefault="002B1B90" w:rsidP="002B1B90">
      <w:pPr>
        <w:shd w:val="clear" w:color="auto" w:fill="FFFFFF"/>
        <w:spacing w:after="160" w:line="235" w:lineRule="atLeast"/>
        <w:rPr>
          <w:rFonts w:asciiTheme="majorHAnsi" w:eastAsia="Times New Roman" w:hAnsiTheme="majorHAnsi" w:cs="Calibri"/>
          <w:color w:val="222222"/>
          <w:sz w:val="24"/>
          <w:szCs w:val="24"/>
          <w:lang w:val="en-US" w:eastAsia="es-NI"/>
        </w:rPr>
      </w:pPr>
      <w:proofErr w:type="spellStart"/>
      <w:r w:rsidRPr="006120DB">
        <w:rPr>
          <w:rFonts w:asciiTheme="majorHAnsi" w:eastAsia="Bookman Old Style" w:hAnsiTheme="majorHAnsi" w:cs="Bookman Old Style"/>
          <w:sz w:val="24"/>
          <w:szCs w:val="24"/>
          <w:lang w:val="en-US"/>
        </w:rPr>
        <w:t>Otros</w:t>
      </w:r>
      <w:proofErr w:type="spellEnd"/>
      <w:r w:rsidRPr="006120DB">
        <w:rPr>
          <w:rFonts w:asciiTheme="majorHAnsi" w:eastAsia="Bookman Old Style" w:hAnsiTheme="majorHAnsi" w:cs="Bookman Old Style"/>
          <w:sz w:val="24"/>
          <w:szCs w:val="24"/>
          <w:lang w:val="en-US"/>
        </w:rPr>
        <w:t xml:space="preserve">: </w:t>
      </w:r>
      <w:proofErr w:type="spellStart"/>
      <w:r w:rsidRPr="006120DB">
        <w:rPr>
          <w:rFonts w:asciiTheme="majorHAnsi" w:eastAsia="Bookman Old Style" w:hAnsiTheme="majorHAnsi" w:cs="Bookman Old Style"/>
          <w:sz w:val="24"/>
          <w:szCs w:val="24"/>
          <w:lang w:val="en-US"/>
        </w:rPr>
        <w:t>TEDx</w:t>
      </w:r>
      <w:proofErr w:type="spellEnd"/>
      <w:r w:rsidRPr="006120DB">
        <w:rPr>
          <w:rFonts w:asciiTheme="majorHAnsi" w:eastAsia="Bookman Old Style" w:hAnsiTheme="majorHAnsi" w:cs="Bookman Old Style"/>
          <w:sz w:val="24"/>
          <w:szCs w:val="24"/>
          <w:lang w:val="en-US"/>
        </w:rPr>
        <w:t xml:space="preserve"> Managua speaker 2017</w:t>
      </w:r>
    </w:p>
    <w:p w:rsidR="002B1B90" w:rsidRPr="006120DB" w:rsidRDefault="002B1B90" w:rsidP="002B1B90">
      <w:pPr>
        <w:jc w:val="both"/>
        <w:rPr>
          <w:rFonts w:asciiTheme="majorHAnsi" w:eastAsia="Bookman Old Style" w:hAnsiTheme="majorHAnsi" w:cs="Bookman Old Style"/>
          <w:sz w:val="24"/>
          <w:szCs w:val="24"/>
          <w:lang w:val="en-US"/>
        </w:rPr>
      </w:pPr>
    </w:p>
    <w:p w:rsidR="00432E15" w:rsidRPr="002B1B90" w:rsidRDefault="00432E15">
      <w:pPr>
        <w:rPr>
          <w:lang w:val="en-US"/>
        </w:rPr>
      </w:pPr>
    </w:p>
    <w:sectPr w:rsidR="00432E15" w:rsidRPr="002B1B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90"/>
    <w:rsid w:val="000D36F8"/>
    <w:rsid w:val="002B1B90"/>
    <w:rsid w:val="00432E15"/>
    <w:rsid w:val="0052635F"/>
    <w:rsid w:val="00843B31"/>
    <w:rsid w:val="00CB5C63"/>
    <w:rsid w:val="00E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198173"/>
  <w15:chartTrackingRefBased/>
  <w15:docId w15:val="{EE484239-3133-4784-8F7C-0A6BF0D9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B90"/>
    <w:pPr>
      <w:spacing w:after="200" w:line="276" w:lineRule="auto"/>
    </w:pPr>
    <w:rPr>
      <w:lang w:val="es-N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1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1940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cp:lastPrinted>2019-12-27T22:04:00Z</cp:lastPrinted>
  <dcterms:created xsi:type="dcterms:W3CDTF">2019-12-27T21:32:00Z</dcterms:created>
  <dcterms:modified xsi:type="dcterms:W3CDTF">2019-12-27T23:23:00Z</dcterms:modified>
</cp:coreProperties>
</file>